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0" w:rsidRPr="00A35E81" w:rsidRDefault="009305C0" w:rsidP="009305C0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Pr="00A35E81">
        <w:rPr>
          <w:rFonts w:asciiTheme="majorHAnsi" w:hAnsiTheme="majorHAnsi" w:cs="Calibri"/>
          <w:b/>
          <w:sz w:val="24"/>
          <w:szCs w:val="24"/>
        </w:rPr>
        <w:t>/SCI-DESP/2018</w:t>
      </w:r>
    </w:p>
    <w:p w:rsidR="009305C0" w:rsidRPr="00A35E81" w:rsidRDefault="009305C0" w:rsidP="009305C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305C0" w:rsidRDefault="009305C0" w:rsidP="009305C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9305C0" w:rsidRPr="00A35E81" w:rsidRDefault="009305C0" w:rsidP="009305C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TRATA-SE DE PARECER REFERENTE REQUERIMENTO D</w:t>
      </w:r>
      <w:r>
        <w:rPr>
          <w:rFonts w:asciiTheme="majorHAnsi" w:hAnsiTheme="majorHAnsi" w:cs="Calibri"/>
          <w:b/>
          <w:sz w:val="24"/>
          <w:szCs w:val="24"/>
        </w:rPr>
        <w:t>O</w:t>
      </w:r>
      <w:r w:rsidRPr="00A35E81">
        <w:rPr>
          <w:rFonts w:asciiTheme="majorHAnsi" w:hAnsiTheme="majorHAnsi" w:cs="Calibri"/>
          <w:b/>
          <w:sz w:val="24"/>
          <w:szCs w:val="24"/>
        </w:rPr>
        <w:t xml:space="preserve"> </w:t>
      </w:r>
      <w:r>
        <w:rPr>
          <w:rFonts w:asciiTheme="majorHAnsi" w:hAnsiTheme="majorHAnsi" w:cs="Calibri"/>
          <w:b/>
          <w:sz w:val="24"/>
          <w:szCs w:val="24"/>
        </w:rPr>
        <w:t>CPD</w:t>
      </w:r>
      <w:r w:rsidRPr="00A35E81">
        <w:rPr>
          <w:rFonts w:asciiTheme="majorHAnsi" w:hAnsiTheme="majorHAnsi" w:cs="Calibri"/>
          <w:b/>
          <w:sz w:val="24"/>
          <w:szCs w:val="24"/>
        </w:rPr>
        <w:t xml:space="preserve"> ACERCA DE </w:t>
      </w:r>
      <w:r>
        <w:rPr>
          <w:rFonts w:asciiTheme="majorHAnsi" w:hAnsiTheme="majorHAnsi" w:cs="Calibri"/>
          <w:b/>
          <w:sz w:val="24"/>
          <w:szCs w:val="24"/>
        </w:rPr>
        <w:t>AQUISIÇÃO DE SOLUÇÃO DE PROTEÇÃO PARA REDE DE COMPUTADORES DESTA EDILIDADE.</w:t>
      </w:r>
      <w:r w:rsidRPr="00A35E81"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9305C0" w:rsidRDefault="009305C0" w:rsidP="009305C0">
      <w:pPr>
        <w:jc w:val="both"/>
        <w:rPr>
          <w:rFonts w:asciiTheme="majorHAnsi" w:hAnsiTheme="majorHAnsi" w:cs="Calibri"/>
          <w:sz w:val="24"/>
          <w:szCs w:val="24"/>
        </w:rPr>
      </w:pPr>
    </w:p>
    <w:p w:rsidR="009305C0" w:rsidRPr="00A35E81" w:rsidRDefault="009305C0" w:rsidP="009305C0">
      <w:pPr>
        <w:jc w:val="both"/>
        <w:rPr>
          <w:rFonts w:asciiTheme="majorHAnsi" w:hAnsiTheme="majorHAnsi" w:cs="Calibri"/>
          <w:sz w:val="24"/>
          <w:szCs w:val="24"/>
        </w:rPr>
      </w:pPr>
    </w:p>
    <w:p w:rsidR="009305C0" w:rsidRPr="00A35E81" w:rsidRDefault="009305C0" w:rsidP="009305C0">
      <w:pPr>
        <w:jc w:val="both"/>
        <w:rPr>
          <w:rFonts w:asciiTheme="majorHAnsi" w:hAnsiTheme="majorHAnsi" w:cs="Calibri"/>
          <w:sz w:val="24"/>
          <w:szCs w:val="24"/>
        </w:rPr>
      </w:pPr>
    </w:p>
    <w:p w:rsidR="009305C0" w:rsidRPr="00A35E81" w:rsidRDefault="009305C0" w:rsidP="009305C0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ab/>
        <w:t>Examinamos o pedido d</w:t>
      </w:r>
      <w:r>
        <w:rPr>
          <w:rFonts w:asciiTheme="majorHAnsi" w:hAnsiTheme="majorHAnsi" w:cs="Calibri"/>
          <w:sz w:val="24"/>
          <w:szCs w:val="24"/>
        </w:rPr>
        <w:t>o Centro de Processamento de Dados</w:t>
      </w:r>
      <w:r w:rsidRPr="00A35E81">
        <w:rPr>
          <w:rFonts w:asciiTheme="majorHAnsi" w:hAnsiTheme="majorHAnsi" w:cs="Calibri"/>
          <w:sz w:val="24"/>
          <w:szCs w:val="24"/>
        </w:rPr>
        <w:t xml:space="preserve"> acerca da possibilidade de adquirir </w:t>
      </w:r>
      <w:r>
        <w:rPr>
          <w:rFonts w:asciiTheme="majorHAnsi" w:hAnsiTheme="majorHAnsi" w:cs="Calibri"/>
          <w:sz w:val="24"/>
          <w:szCs w:val="24"/>
        </w:rPr>
        <w:t xml:space="preserve">equipamento e assinatura para proteção da rede de computadores para a </w:t>
      </w:r>
      <w:r w:rsidRPr="00A35E81">
        <w:rPr>
          <w:rFonts w:asciiTheme="majorHAnsi" w:hAnsiTheme="majorHAnsi" w:cs="Calibri"/>
          <w:sz w:val="24"/>
          <w:szCs w:val="24"/>
        </w:rPr>
        <w:t>Câmara Municipal.</w:t>
      </w:r>
    </w:p>
    <w:p w:rsidR="009305C0" w:rsidRDefault="009305C0" w:rsidP="009305C0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ab/>
        <w:t xml:space="preserve">A priori, a discussão recai sobre a necessidade da contratação acima especificada e sua natureza. A Câmara Municipal é uma casa legislativa e tem como atividade precípua legislar (analisar e votar projetos de lei, resoluções; fazer indicações, dentre outras) e de fiscalizar o poder executivo (através de requerimentos, visitas, auditorias, etc), </w:t>
      </w:r>
      <w:r>
        <w:rPr>
          <w:rFonts w:asciiTheme="majorHAnsi" w:hAnsiTheme="majorHAnsi" w:cs="Calibri"/>
          <w:sz w:val="24"/>
          <w:szCs w:val="24"/>
        </w:rPr>
        <w:t>e para tal é necessária toda segurança que protejam os dados gerenciados pelo sistema de computadores em rede, evitando a invasão de hackers, vírus e outros programas mal intencionados.</w:t>
      </w:r>
    </w:p>
    <w:p w:rsidR="009305C0" w:rsidRPr="00A35E81" w:rsidRDefault="009305C0" w:rsidP="009305C0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ab/>
        <w:t>Todavia, a contratação desse tipo de serviço é ato discricionário do gestor, sendo dele a responsabilidade sobre o que autoriza ou deixa de autorizar, devemos lembrar, contudo, que qualquer agente público deve pautar suas ações em respeito à Constituição Federal e primar pelo bom uso do erário público, no que se refere a economicidade, eficiência e eficácia nos gastos.</w:t>
      </w:r>
      <w:r w:rsidRPr="00A35E81">
        <w:rPr>
          <w:rFonts w:asciiTheme="majorHAnsi" w:hAnsiTheme="majorHAnsi" w:cs="Calibri"/>
          <w:sz w:val="24"/>
          <w:szCs w:val="24"/>
        </w:rPr>
        <w:tab/>
        <w:t>Não vemos óbice a esta contratação desde que observadas as regras da economicidade e eficiência na administração pública, bem como as regras para contratação e habilitação quando da formalização dos contratos, e ainda a capacidade financeira-orcamentária.</w:t>
      </w:r>
    </w:p>
    <w:p w:rsidR="009305C0" w:rsidRDefault="009305C0" w:rsidP="009305C0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ab/>
        <w:t>É importante ainda lembrar que os contratos devem ser empenhados dentro do exercício financeiro, e que se porventura, a vigência do contrato extrapolar o fim do exercício financeiro, o empenho e pagamento deve</w:t>
      </w:r>
      <w:r>
        <w:rPr>
          <w:rFonts w:asciiTheme="majorHAnsi" w:hAnsiTheme="majorHAnsi" w:cs="Calibri"/>
          <w:sz w:val="24"/>
          <w:szCs w:val="24"/>
        </w:rPr>
        <w:t>m ser proporcionais</w:t>
      </w:r>
      <w:r w:rsidRPr="00A35E81">
        <w:rPr>
          <w:rFonts w:asciiTheme="majorHAnsi" w:hAnsiTheme="majorHAnsi" w:cs="Calibri"/>
          <w:sz w:val="24"/>
          <w:szCs w:val="24"/>
        </w:rPr>
        <w:t xml:space="preserve"> ao exercício atual, para o qual existe orçamento aprovado e dotação orçamentária suficiente</w:t>
      </w:r>
      <w:r>
        <w:rPr>
          <w:rFonts w:asciiTheme="majorHAnsi" w:hAnsiTheme="majorHAnsi" w:cs="Calibri"/>
          <w:sz w:val="24"/>
          <w:szCs w:val="24"/>
        </w:rPr>
        <w:t>, não podendo o gestor deixar divida para o próximo, sem a reserva financeira devida</w:t>
      </w:r>
      <w:r w:rsidRPr="00A35E81">
        <w:rPr>
          <w:rFonts w:asciiTheme="majorHAnsi" w:hAnsiTheme="majorHAnsi" w:cs="Calibri"/>
          <w:sz w:val="24"/>
          <w:szCs w:val="24"/>
        </w:rPr>
        <w:t>.</w:t>
      </w:r>
    </w:p>
    <w:p w:rsidR="009305C0" w:rsidRPr="00A35E81" w:rsidRDefault="009305C0" w:rsidP="009305C0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 xml:space="preserve">É imprescindível que a aquisição siga as regras da Lei nº 8.666/93, e ainda que se faça a compra direta, é indispensável o devido processo legal. </w:t>
      </w:r>
    </w:p>
    <w:p w:rsidR="009305C0" w:rsidRPr="00A35E81" w:rsidRDefault="009305C0" w:rsidP="009305C0">
      <w:pPr>
        <w:pStyle w:val="PargrafodaLista"/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>É o parecer.</w:t>
      </w:r>
    </w:p>
    <w:p w:rsidR="009305C0" w:rsidRPr="00A35E81" w:rsidRDefault="009305C0" w:rsidP="009305C0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 xml:space="preserve"> </w:t>
      </w:r>
    </w:p>
    <w:p w:rsidR="009305C0" w:rsidRDefault="009305C0" w:rsidP="009305C0">
      <w:pPr>
        <w:jc w:val="center"/>
        <w:rPr>
          <w:rFonts w:asciiTheme="majorHAnsi" w:hAnsiTheme="majorHAnsi" w:cs="Calibri"/>
          <w:sz w:val="24"/>
          <w:szCs w:val="24"/>
        </w:rPr>
      </w:pPr>
    </w:p>
    <w:p w:rsidR="009305C0" w:rsidRDefault="009305C0" w:rsidP="009305C0">
      <w:pPr>
        <w:jc w:val="center"/>
        <w:rPr>
          <w:rFonts w:asciiTheme="majorHAnsi" w:hAnsiTheme="majorHAnsi" w:cs="Calibri"/>
          <w:sz w:val="24"/>
          <w:szCs w:val="24"/>
        </w:rPr>
      </w:pPr>
    </w:p>
    <w:p w:rsidR="009305C0" w:rsidRPr="00A35E81" w:rsidRDefault="009305C0" w:rsidP="009305C0">
      <w:pPr>
        <w:jc w:val="center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13</w:t>
      </w:r>
      <w:r w:rsidRPr="00A35E81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>Agosto</w:t>
      </w:r>
      <w:r w:rsidR="00BE26D7">
        <w:rPr>
          <w:rFonts w:asciiTheme="majorHAnsi" w:hAnsiTheme="majorHAnsi" w:cs="Calibri"/>
          <w:sz w:val="24"/>
          <w:szCs w:val="24"/>
        </w:rPr>
        <w:t xml:space="preserve">   </w:t>
      </w:r>
      <w:r w:rsidRPr="00A35E81">
        <w:rPr>
          <w:rFonts w:asciiTheme="majorHAnsi" w:hAnsiTheme="majorHAnsi" w:cs="Calibri"/>
          <w:sz w:val="24"/>
          <w:szCs w:val="24"/>
        </w:rPr>
        <w:t xml:space="preserve"> de 2018.</w:t>
      </w:r>
    </w:p>
    <w:p w:rsidR="009305C0" w:rsidRDefault="009305C0" w:rsidP="009305C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305C0" w:rsidRDefault="009305C0" w:rsidP="009305C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305C0" w:rsidRPr="00A35E81" w:rsidRDefault="009305C0" w:rsidP="009305C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305C0" w:rsidRPr="00A35E81" w:rsidRDefault="009305C0" w:rsidP="009305C0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______________________________</w:t>
      </w:r>
      <w:r>
        <w:rPr>
          <w:rFonts w:asciiTheme="majorHAnsi" w:hAnsiTheme="majorHAnsi" w:cs="Calibri"/>
          <w:b/>
          <w:sz w:val="24"/>
          <w:szCs w:val="24"/>
        </w:rPr>
        <w:t>____________</w:t>
      </w:r>
      <w:r w:rsidRPr="00A35E81">
        <w:rPr>
          <w:rFonts w:asciiTheme="majorHAnsi" w:hAnsiTheme="majorHAnsi" w:cs="Calibri"/>
          <w:b/>
          <w:sz w:val="24"/>
          <w:szCs w:val="24"/>
        </w:rPr>
        <w:t>____</w:t>
      </w:r>
    </w:p>
    <w:p w:rsidR="009305C0" w:rsidRPr="00A35E81" w:rsidRDefault="009305C0" w:rsidP="009305C0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9305C0" w:rsidRPr="00A35E81" w:rsidRDefault="009305C0" w:rsidP="009305C0">
      <w:pPr>
        <w:jc w:val="center"/>
        <w:rPr>
          <w:rFonts w:asciiTheme="majorHAnsi" w:hAnsiTheme="majorHAnsi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F41CA4" w:rsidRDefault="00F41CA4"/>
    <w:sectPr w:rsidR="00F41CA4" w:rsidSect="003D571B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9ED" w:rsidRPr="002B0C10" w:rsidRDefault="00BE26D7" w:rsidP="002B0C10">
    <w:pPr>
      <w:autoSpaceDE w:val="0"/>
      <w:autoSpaceDN w:val="0"/>
      <w:adjustRightInd w:val="0"/>
      <w:jc w:val="center"/>
      <w:rPr>
        <w:sz w:val="14"/>
        <w:szCs w:val="14"/>
      </w:rPr>
    </w:pPr>
    <w:r w:rsidRPr="002B0C10">
      <w:rPr>
        <w:sz w:val="14"/>
        <w:szCs w:val="14"/>
      </w:rPr>
      <w:t>_____________________________________________________________________________</w:t>
    </w:r>
    <w:r>
      <w:rPr>
        <w:rFonts w:asciiTheme="minorHAnsi" w:hAnsiTheme="minorHAnsi"/>
        <w:sz w:val="14"/>
        <w:szCs w:val="14"/>
      </w:rPr>
      <w:t>____________</w:t>
    </w:r>
    <w:r w:rsidRPr="002B0C10">
      <w:rPr>
        <w:sz w:val="14"/>
        <w:szCs w:val="14"/>
      </w:rPr>
      <w:t>___________________________________________</w:t>
    </w:r>
  </w:p>
  <w:p w:rsidR="00C859ED" w:rsidRPr="002B0C10" w:rsidRDefault="00BE26D7" w:rsidP="002B0C10">
    <w:pPr>
      <w:autoSpaceDE w:val="0"/>
      <w:autoSpaceDN w:val="0"/>
      <w:adjustRightInd w:val="0"/>
      <w:jc w:val="center"/>
      <w:rPr>
        <w:sz w:val="14"/>
        <w:szCs w:val="14"/>
      </w:rPr>
    </w:pPr>
    <w:r w:rsidRPr="002B0C10">
      <w:rPr>
        <w:sz w:val="14"/>
        <w:szCs w:val="14"/>
      </w:rPr>
      <w:t>“</w:t>
    </w:r>
    <w:r w:rsidRPr="002B0C10">
      <w:rPr>
        <w:color w:val="231F20"/>
        <w:sz w:val="14"/>
        <w:szCs w:val="14"/>
      </w:rPr>
      <w:t>O processo de controle interno deve, preferencialmente, ter caráter preventivo, ser exercido permanentemente e estar volta</w:t>
    </w:r>
    <w:r w:rsidRPr="002B0C10">
      <w:rPr>
        <w:color w:val="231F20"/>
        <w:sz w:val="14"/>
        <w:szCs w:val="14"/>
      </w:rPr>
      <w:t>do para a correção de eventuais desvios em relação aos parâmetros estabelecidos, como instrumento auxiliar de gestão”.</w:t>
    </w:r>
  </w:p>
  <w:p w:rsidR="00C859ED" w:rsidRPr="002B0C10" w:rsidRDefault="00BE26D7" w:rsidP="002B0C10">
    <w:pPr>
      <w:autoSpaceDE w:val="0"/>
      <w:autoSpaceDN w:val="0"/>
      <w:adjustRightInd w:val="0"/>
      <w:jc w:val="center"/>
      <w:rPr>
        <w:b/>
        <w:sz w:val="14"/>
        <w:szCs w:val="14"/>
      </w:rPr>
    </w:pPr>
    <w:r w:rsidRPr="002B0C10">
      <w:rPr>
        <w:b/>
        <w:sz w:val="14"/>
        <w:szCs w:val="14"/>
      </w:rPr>
      <w:t xml:space="preserve">Rua Júlio Martinez Benevides, 195-S  -  </w:t>
    </w:r>
    <w:r w:rsidRPr="002B0C10">
      <w:rPr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08316E" w:rsidRPr="00225746" w:rsidTr="00C71450">
      <w:tc>
        <w:tcPr>
          <w:tcW w:w="2420" w:type="dxa"/>
        </w:tcPr>
        <w:p w:rsidR="0008316E" w:rsidRPr="00225746" w:rsidRDefault="00BE26D7" w:rsidP="00C7145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95659265" r:id="rId2"/>
            </w:object>
          </w:r>
        </w:p>
        <w:p w:rsidR="0008316E" w:rsidRPr="00225746" w:rsidRDefault="00BE26D7" w:rsidP="00C71450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08316E" w:rsidRPr="00225746" w:rsidRDefault="00BE26D7" w:rsidP="00C71450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08316E" w:rsidRPr="00225746" w:rsidRDefault="00BE26D7" w:rsidP="00C7145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08316E" w:rsidRDefault="00BE26D7" w:rsidP="0008316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9305C0"/>
    <w:rsid w:val="00010042"/>
    <w:rsid w:val="00016898"/>
    <w:rsid w:val="00016917"/>
    <w:rsid w:val="00022683"/>
    <w:rsid w:val="0002360C"/>
    <w:rsid w:val="000307D7"/>
    <w:rsid w:val="00033DDE"/>
    <w:rsid w:val="00047FCE"/>
    <w:rsid w:val="000533C9"/>
    <w:rsid w:val="000552D4"/>
    <w:rsid w:val="000561E6"/>
    <w:rsid w:val="000775CD"/>
    <w:rsid w:val="000842A1"/>
    <w:rsid w:val="000915B6"/>
    <w:rsid w:val="00091C10"/>
    <w:rsid w:val="000B10F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C5B98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7089D"/>
    <w:rsid w:val="00282785"/>
    <w:rsid w:val="002860AC"/>
    <w:rsid w:val="00294E79"/>
    <w:rsid w:val="00296445"/>
    <w:rsid w:val="002A5C76"/>
    <w:rsid w:val="002A7643"/>
    <w:rsid w:val="002B30E3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51FD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375EF"/>
    <w:rsid w:val="0064304B"/>
    <w:rsid w:val="00650B6E"/>
    <w:rsid w:val="006511B3"/>
    <w:rsid w:val="00662870"/>
    <w:rsid w:val="006730A7"/>
    <w:rsid w:val="00681553"/>
    <w:rsid w:val="00682FC3"/>
    <w:rsid w:val="00683A63"/>
    <w:rsid w:val="0068624C"/>
    <w:rsid w:val="006A5131"/>
    <w:rsid w:val="006C0591"/>
    <w:rsid w:val="006C72ED"/>
    <w:rsid w:val="006E10D7"/>
    <w:rsid w:val="006E1476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5400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7C16"/>
    <w:rsid w:val="008914DA"/>
    <w:rsid w:val="0089620A"/>
    <w:rsid w:val="00897ECE"/>
    <w:rsid w:val="008A6312"/>
    <w:rsid w:val="008B6C34"/>
    <w:rsid w:val="008C43F9"/>
    <w:rsid w:val="008C70B6"/>
    <w:rsid w:val="008D31D3"/>
    <w:rsid w:val="008E5C57"/>
    <w:rsid w:val="009305C0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8668B"/>
    <w:rsid w:val="00B90D77"/>
    <w:rsid w:val="00B96B59"/>
    <w:rsid w:val="00BB4D8B"/>
    <w:rsid w:val="00BC6916"/>
    <w:rsid w:val="00BC6BD5"/>
    <w:rsid w:val="00BD133E"/>
    <w:rsid w:val="00BE26D7"/>
    <w:rsid w:val="00BE4394"/>
    <w:rsid w:val="00BE47B6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7D60"/>
    <w:rsid w:val="00E007CD"/>
    <w:rsid w:val="00E05038"/>
    <w:rsid w:val="00E050B0"/>
    <w:rsid w:val="00E064DC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70C33"/>
    <w:rsid w:val="00E72F05"/>
    <w:rsid w:val="00E7663E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C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05C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93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305C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2018-08-13T13:44:00Z</cp:lastPrinted>
  <dcterms:created xsi:type="dcterms:W3CDTF">2018-08-13T13:34:00Z</dcterms:created>
  <dcterms:modified xsi:type="dcterms:W3CDTF">2018-08-13T13:55:00Z</dcterms:modified>
</cp:coreProperties>
</file>