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6CF" w:rsidRPr="00FF66CF" w:rsidRDefault="00FF66CF" w:rsidP="00FF66CF">
      <w:pPr>
        <w:rPr>
          <w:rFonts w:asciiTheme="minorHAnsi" w:hAnsiTheme="minorHAnsi" w:cstheme="minorHAnsi"/>
          <w:b/>
          <w:sz w:val="24"/>
          <w:szCs w:val="24"/>
        </w:rPr>
      </w:pPr>
      <w:r w:rsidRPr="00FF66CF">
        <w:rPr>
          <w:rFonts w:asciiTheme="minorHAnsi" w:hAnsiTheme="minorHAnsi" w:cstheme="minorHAnsi"/>
          <w:b/>
          <w:sz w:val="24"/>
          <w:szCs w:val="24"/>
        </w:rPr>
        <w:t>PARECER DO CONTROLE INTERNO Nº 001/SCI-DESP/2017</w:t>
      </w:r>
    </w:p>
    <w:p w:rsidR="00FF66CF" w:rsidRPr="00FF66CF" w:rsidRDefault="00FF66CF" w:rsidP="00FF66C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F66CF" w:rsidRPr="00FF66CF" w:rsidRDefault="00FF66CF" w:rsidP="00FF66C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F66CF" w:rsidRPr="00FF66CF" w:rsidRDefault="00FF66CF" w:rsidP="00FF66C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F66CF" w:rsidRPr="00FF66CF" w:rsidRDefault="00FF66CF" w:rsidP="00FF66CF">
      <w:pPr>
        <w:ind w:left="226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F66CF" w:rsidRPr="00FF66CF" w:rsidRDefault="00FF66CF" w:rsidP="00FF66CF">
      <w:pPr>
        <w:ind w:left="226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F66CF">
        <w:rPr>
          <w:rFonts w:asciiTheme="minorHAnsi" w:hAnsiTheme="minorHAnsi" w:cstheme="minorHAnsi"/>
          <w:b/>
          <w:sz w:val="24"/>
          <w:szCs w:val="24"/>
        </w:rPr>
        <w:t>TRATA-SE DE PARECER REFERENTE REQUERIMENTO DA SERVIDORA SELMA DE SIQUEIRA PLEITEANDO RECURSOS PARA PAGAMENTO DE CURSOS DE CAPACITAÇÃO.</w:t>
      </w:r>
    </w:p>
    <w:p w:rsidR="00FF66CF" w:rsidRPr="00FF66CF" w:rsidRDefault="00FF66CF" w:rsidP="00FF66C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F66CF" w:rsidRPr="00FF66CF" w:rsidRDefault="00FF66CF" w:rsidP="00FF66C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F66CF" w:rsidRPr="00FF66CF" w:rsidRDefault="00FF66CF" w:rsidP="00FF66C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F66CF" w:rsidRPr="00FF66CF" w:rsidRDefault="00FF66CF" w:rsidP="00FF66C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F66CF" w:rsidRPr="00FF66CF" w:rsidRDefault="00FF66CF" w:rsidP="00FF66C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FF66CF">
        <w:rPr>
          <w:rFonts w:asciiTheme="minorHAnsi" w:hAnsiTheme="minorHAnsi" w:cstheme="minorHAnsi"/>
          <w:sz w:val="24"/>
          <w:szCs w:val="24"/>
        </w:rPr>
        <w:tab/>
        <w:t xml:space="preserve">Examinamos o pedido da servidora Selma de Siqueira, solicitando autorização para participação no curso de Compras Informais e Licitações, oferecido pela empresa Duralex Sistemas, com uma carga horária de 40 horas. </w:t>
      </w:r>
    </w:p>
    <w:p w:rsidR="00FF66CF" w:rsidRPr="00FF66CF" w:rsidRDefault="00FF66CF" w:rsidP="00FF66CF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F66CF">
        <w:rPr>
          <w:rFonts w:asciiTheme="minorHAnsi" w:hAnsiTheme="minorHAnsi" w:cstheme="minorHAnsi"/>
          <w:sz w:val="24"/>
          <w:szCs w:val="24"/>
        </w:rPr>
        <w:t xml:space="preserve">Observamos que a Lei Complementar nº 143/2009 em seu art. 19, assegura ao servidor público capacitação profissional desde demonstrada sua aplicabilidade na função desempenhada pelo servidor, em havendo dotação orçamentária suficiente e o compartilhamento do conhecimento adquirido. </w:t>
      </w:r>
    </w:p>
    <w:p w:rsidR="00FF66CF" w:rsidRPr="00FF66CF" w:rsidRDefault="00FF66CF" w:rsidP="00FF66C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FF66CF">
        <w:rPr>
          <w:rFonts w:asciiTheme="minorHAnsi" w:hAnsiTheme="minorHAnsi" w:cstheme="minorHAnsi"/>
          <w:sz w:val="24"/>
          <w:szCs w:val="24"/>
        </w:rPr>
        <w:tab/>
        <w:t>Pela ementa do curso, é possível ver a relação intrínseca entre a função da servidora, responsável pelo setor de compras, e o curso oferecido. Portanto, a avaliação é de que o curso é compatível com as atribuições da função da servidora, e atendendo aos outros requisitos da lei, não encontramos óbice ao deferimento do pedido.</w:t>
      </w:r>
    </w:p>
    <w:p w:rsidR="00FF66CF" w:rsidRPr="00FF66CF" w:rsidRDefault="00FF66CF" w:rsidP="00FF66C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FF66CF">
        <w:rPr>
          <w:rFonts w:asciiTheme="minorHAnsi" w:hAnsiTheme="minorHAnsi" w:cstheme="minorHAnsi"/>
          <w:sz w:val="24"/>
          <w:szCs w:val="24"/>
        </w:rPr>
        <w:tab/>
        <w:t>É o parecer.</w:t>
      </w:r>
    </w:p>
    <w:p w:rsidR="00FF66CF" w:rsidRPr="00FF66CF" w:rsidRDefault="00FF66CF" w:rsidP="00FF66C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FF66CF" w:rsidRPr="00FF66CF" w:rsidRDefault="00FF66CF" w:rsidP="00FF66C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FF66CF" w:rsidRPr="00FF66CF" w:rsidRDefault="00FF66CF" w:rsidP="00FF66C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FF66CF" w:rsidRPr="00FF66CF" w:rsidRDefault="00FF66CF" w:rsidP="00FF66C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FF66CF" w:rsidRPr="00FF66CF" w:rsidRDefault="00FF66CF" w:rsidP="00FF66CF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proofErr w:type="gramStart"/>
      <w:r w:rsidRPr="00FF66CF">
        <w:rPr>
          <w:rFonts w:asciiTheme="minorHAnsi" w:hAnsiTheme="minorHAnsi" w:cstheme="minorHAnsi"/>
          <w:sz w:val="24"/>
          <w:szCs w:val="24"/>
        </w:rPr>
        <w:t>Tangará</w:t>
      </w:r>
      <w:proofErr w:type="gramEnd"/>
      <w:r w:rsidRPr="00FF66CF">
        <w:rPr>
          <w:rFonts w:asciiTheme="minorHAnsi" w:hAnsiTheme="minorHAnsi" w:cstheme="minorHAnsi"/>
          <w:sz w:val="24"/>
          <w:szCs w:val="24"/>
        </w:rPr>
        <w:t xml:space="preserve"> da Serra-MT, 06 de Janeiro de 2017.</w:t>
      </w:r>
    </w:p>
    <w:p w:rsidR="00FF66CF" w:rsidRPr="00FF66CF" w:rsidRDefault="00FF66CF" w:rsidP="00FF66C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F66CF" w:rsidRPr="00FF66CF" w:rsidRDefault="00FF66CF" w:rsidP="00FF66C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F66CF" w:rsidRPr="00FF66CF" w:rsidRDefault="00FF66CF" w:rsidP="00FF66C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F66CF" w:rsidRPr="00FF66CF" w:rsidRDefault="00FF66CF" w:rsidP="00FF66C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F66CF">
        <w:rPr>
          <w:rFonts w:asciiTheme="minorHAnsi" w:hAnsiTheme="minorHAnsi" w:cstheme="minorHAnsi"/>
          <w:b/>
          <w:sz w:val="24"/>
          <w:szCs w:val="24"/>
        </w:rPr>
        <w:t>_________________________________</w:t>
      </w:r>
    </w:p>
    <w:p w:rsidR="00FF66CF" w:rsidRPr="00FF66CF" w:rsidRDefault="00FF66CF" w:rsidP="00FF66C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F66CF">
        <w:rPr>
          <w:rFonts w:asciiTheme="minorHAnsi" w:hAnsiTheme="minorHAnsi" w:cstheme="minorHAnsi"/>
          <w:b/>
          <w:sz w:val="24"/>
          <w:szCs w:val="24"/>
        </w:rPr>
        <w:t>LUCIANA DUARTE FELISBERTO</w:t>
      </w:r>
    </w:p>
    <w:p w:rsidR="00FF66CF" w:rsidRPr="00FF66CF" w:rsidRDefault="00FF66CF" w:rsidP="00FF66CF">
      <w:pPr>
        <w:jc w:val="center"/>
        <w:rPr>
          <w:rFonts w:asciiTheme="minorHAnsi" w:hAnsiTheme="minorHAnsi" w:cstheme="minorHAnsi"/>
        </w:rPr>
      </w:pPr>
      <w:r w:rsidRPr="00FF66CF">
        <w:rPr>
          <w:rFonts w:asciiTheme="minorHAnsi" w:hAnsiTheme="minorHAnsi" w:cstheme="minorHAnsi"/>
          <w:b/>
          <w:sz w:val="24"/>
          <w:szCs w:val="24"/>
        </w:rPr>
        <w:t>Controladora Interna</w:t>
      </w:r>
    </w:p>
    <w:p w:rsidR="00FF66CF" w:rsidRPr="00FF66CF" w:rsidRDefault="00FF66CF" w:rsidP="00FF66CF">
      <w:pPr>
        <w:rPr>
          <w:rFonts w:asciiTheme="minorHAnsi" w:hAnsiTheme="minorHAnsi" w:cstheme="minorHAnsi"/>
        </w:rPr>
      </w:pPr>
    </w:p>
    <w:p w:rsidR="00FF66CF" w:rsidRPr="00FF66CF" w:rsidRDefault="00FF66CF" w:rsidP="00FF66CF">
      <w:pPr>
        <w:rPr>
          <w:rFonts w:asciiTheme="minorHAnsi" w:hAnsiTheme="minorHAnsi" w:cstheme="minorHAnsi"/>
        </w:rPr>
      </w:pPr>
    </w:p>
    <w:p w:rsidR="00FF66CF" w:rsidRPr="00FF66CF" w:rsidRDefault="00FF66CF" w:rsidP="00FF66CF">
      <w:pPr>
        <w:rPr>
          <w:rFonts w:asciiTheme="minorHAnsi" w:hAnsiTheme="minorHAnsi" w:cstheme="minorHAnsi"/>
        </w:rPr>
      </w:pPr>
    </w:p>
    <w:p w:rsidR="00FF66CF" w:rsidRPr="00FF66CF" w:rsidRDefault="00FF66CF" w:rsidP="00FF66CF">
      <w:pPr>
        <w:rPr>
          <w:rFonts w:asciiTheme="minorHAnsi" w:hAnsiTheme="minorHAnsi" w:cstheme="minorHAnsi"/>
        </w:rPr>
      </w:pPr>
    </w:p>
    <w:p w:rsidR="00FF66CF" w:rsidRPr="00FF66CF" w:rsidRDefault="00FF66CF" w:rsidP="00FF66CF">
      <w:pPr>
        <w:rPr>
          <w:rFonts w:asciiTheme="minorHAnsi" w:hAnsiTheme="minorHAnsi" w:cstheme="minorHAnsi"/>
        </w:rPr>
      </w:pPr>
    </w:p>
    <w:p w:rsidR="002570BB" w:rsidRPr="00FF66CF" w:rsidRDefault="002570BB">
      <w:pPr>
        <w:rPr>
          <w:rFonts w:asciiTheme="minorHAnsi" w:hAnsiTheme="minorHAnsi" w:cstheme="minorHAnsi"/>
        </w:rPr>
      </w:pPr>
    </w:p>
    <w:sectPr w:rsidR="002570BB" w:rsidRPr="00FF66CF" w:rsidSect="00FE19E2">
      <w:headerReference w:type="default" r:id="rId4"/>
      <w:footerReference w:type="default" r:id="rId5"/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9E2" w:rsidRDefault="00FF66CF" w:rsidP="00FE19E2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FE19E2" w:rsidRPr="00A87426" w:rsidRDefault="00FF66CF" w:rsidP="00FE19E2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</w:t>
    </w:r>
    <w:r w:rsidRPr="00A87426">
      <w:rPr>
        <w:rFonts w:cs="Calibri"/>
        <w:color w:val="231F20"/>
        <w:sz w:val="16"/>
        <w:szCs w:val="16"/>
      </w:rPr>
      <w:t>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FE19E2" w:rsidRPr="00A87426" w:rsidRDefault="00FF66CF" w:rsidP="00FE19E2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Martinez Benevides, 195-S</w:t>
    </w:r>
    <w:proofErr w:type="gramStart"/>
    <w:r w:rsidRPr="00A87426">
      <w:rPr>
        <w:rFonts w:cs="Calibri"/>
        <w:b/>
        <w:sz w:val="16"/>
        <w:szCs w:val="16"/>
      </w:rPr>
      <w:t xml:space="preserve">  </w:t>
    </w:r>
    <w:proofErr w:type="gramEnd"/>
    <w:r w:rsidRPr="00A87426">
      <w:rPr>
        <w:rFonts w:cs="Calibri"/>
        <w:b/>
        <w:sz w:val="16"/>
        <w:szCs w:val="16"/>
      </w:rPr>
      <w:t xml:space="preserve">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9E2" w:rsidRDefault="00FF66CF">
    <w:pPr>
      <w:pStyle w:val="Cabealho"/>
    </w:pPr>
  </w:p>
  <w:tbl>
    <w:tblPr>
      <w:tblW w:w="0" w:type="auto"/>
      <w:tblInd w:w="-7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92"/>
      <w:gridCol w:w="6791"/>
    </w:tblGrid>
    <w:tr w:rsidR="00FE19E2" w:rsidRPr="00590543" w:rsidTr="00FE19E2">
      <w:tc>
        <w:tcPr>
          <w:tcW w:w="2492" w:type="dxa"/>
        </w:tcPr>
        <w:p w:rsidR="00FE19E2" w:rsidRPr="00590543" w:rsidRDefault="00FF66CF" w:rsidP="00FE19E2">
          <w:pPr>
            <w:pStyle w:val="Cabealho"/>
            <w:jc w:val="center"/>
            <w:rPr>
              <w:rFonts w:cs="Calibri"/>
            </w:rPr>
          </w:pPr>
          <w:r w:rsidRPr="00590543">
            <w:rPr>
              <w:rFonts w:cs="Calibri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9pt;height:82.5pt" o:ole="">
                <v:imagedata r:id="rId1" o:title=""/>
              </v:shape>
              <o:OLEObject Type="Embed" ProgID="PBrush" ShapeID="_x0000_i1025" DrawAspect="Content" ObjectID="_1545197075" r:id="rId2"/>
            </w:object>
          </w:r>
        </w:p>
        <w:p w:rsidR="00FE19E2" w:rsidRPr="00590543" w:rsidRDefault="00FF66CF" w:rsidP="00FE19E2">
          <w:pPr>
            <w:pStyle w:val="Cabealho"/>
            <w:jc w:val="center"/>
            <w:rPr>
              <w:rFonts w:cs="Calibri"/>
              <w:sz w:val="12"/>
            </w:rPr>
          </w:pPr>
          <w:r w:rsidRPr="00590543">
            <w:rPr>
              <w:rFonts w:cs="Calibri"/>
              <w:sz w:val="12"/>
            </w:rPr>
            <w:t>CONTROLADORIA INTERNA</w:t>
          </w:r>
        </w:p>
      </w:tc>
      <w:tc>
        <w:tcPr>
          <w:tcW w:w="6791" w:type="dxa"/>
        </w:tcPr>
        <w:p w:rsidR="00FE19E2" w:rsidRPr="00590543" w:rsidRDefault="00FF66CF" w:rsidP="00FE19E2">
          <w:pPr>
            <w:pStyle w:val="Cabealho"/>
            <w:jc w:val="center"/>
            <w:rPr>
              <w:rFonts w:cs="Calibri"/>
              <w:b/>
              <w:bCs/>
              <w:sz w:val="64"/>
            </w:rPr>
          </w:pPr>
        </w:p>
        <w:p w:rsidR="00FE19E2" w:rsidRPr="00590543" w:rsidRDefault="00FF66CF" w:rsidP="00FE19E2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590543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FE19E2" w:rsidRPr="00590543" w:rsidRDefault="00FF66CF" w:rsidP="00FE19E2">
          <w:pPr>
            <w:pStyle w:val="Cabealho"/>
            <w:jc w:val="center"/>
            <w:rPr>
              <w:rFonts w:cs="Calibri"/>
              <w:sz w:val="30"/>
            </w:rPr>
          </w:pPr>
          <w:r w:rsidRPr="00590543">
            <w:rPr>
              <w:rFonts w:cs="Calibri"/>
              <w:sz w:val="30"/>
            </w:rPr>
            <w:t>Tangará da Serra - Mato Grosso</w:t>
          </w:r>
        </w:p>
      </w:tc>
    </w:tr>
  </w:tbl>
  <w:p w:rsidR="00FE19E2" w:rsidRDefault="00FF66CF" w:rsidP="00FE19E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66CF"/>
    <w:rsid w:val="002570BB"/>
    <w:rsid w:val="00FF6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6C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F66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F66C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989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controle</dc:creator>
  <cp:lastModifiedBy>controle</cp:lastModifiedBy>
  <cp:revision>1</cp:revision>
  <dcterms:created xsi:type="dcterms:W3CDTF">2017-01-06T11:33:00Z</dcterms:created>
  <dcterms:modified xsi:type="dcterms:W3CDTF">2017-01-06T11:38:00Z</dcterms:modified>
</cp:coreProperties>
</file>